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53729" w:rsidP="009F09A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F09A0">
              <w:rPr>
                <w:noProof/>
              </w:rPr>
              <w:t>20.12.2016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53729" w:rsidP="009F09A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F09A0">
              <w:rPr>
                <w:noProof/>
              </w:rPr>
              <w:t>53/36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53729" w:rsidP="009F09A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F09A0" w:rsidRPr="009F09A0">
              <w:rPr>
                <w:noProof/>
              </w:rPr>
              <w:t>О внесении изменения в решение региональной службы по тарифам Нижегородской области от 30 июня 2014 года № 26/3 «Об установлении ОТКРЫТОМУ АКЦИОНЕРНОМУ ОБЩЕСТВУ «ТЕПЛОЭНЕРГО», г. Нижний Новгород, тарифов на тепловую энергию (мощность), поставляемую потребителям г. Нижнего Новгорода»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default" r:id="rId6"/>
          <w:headerReference w:type="first" r:id="rId7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9F09A0">
      <w:pPr>
        <w:tabs>
          <w:tab w:val="left" w:pos="1897"/>
        </w:tabs>
      </w:pPr>
    </w:p>
    <w:p w:rsidR="009F09A0" w:rsidRDefault="009F09A0" w:rsidP="009F09A0">
      <w:pPr>
        <w:tabs>
          <w:tab w:val="left" w:pos="1897"/>
        </w:tabs>
      </w:pPr>
    </w:p>
    <w:p w:rsidR="009F09A0" w:rsidRDefault="009F09A0" w:rsidP="009F09A0">
      <w:pPr>
        <w:tabs>
          <w:tab w:val="left" w:pos="1897"/>
        </w:tabs>
      </w:pPr>
    </w:p>
    <w:p w:rsidR="009F09A0" w:rsidRPr="009F09A0" w:rsidRDefault="009F09A0" w:rsidP="009F09A0">
      <w:pPr>
        <w:spacing w:line="276" w:lineRule="auto"/>
        <w:ind w:firstLine="708"/>
        <w:jc w:val="both"/>
      </w:pPr>
      <w:r w:rsidRPr="009F09A0"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ОТКРЫТЫМ АКЦИОНЕРНЫМ ОБЩЕСТВОМ «ТЕПЛОЭНЕРГО», г. Нижний Новгород, экспертного заключения </w:t>
      </w:r>
      <w:proofErr w:type="spellStart"/>
      <w:r w:rsidRPr="009F09A0">
        <w:t>рег</w:t>
      </w:r>
      <w:proofErr w:type="spellEnd"/>
      <w:r w:rsidRPr="009F09A0">
        <w:t>. № в-942 от 9 декабря 2016 года:</w:t>
      </w:r>
    </w:p>
    <w:p w:rsidR="009F09A0" w:rsidRPr="009F09A0" w:rsidRDefault="009F09A0" w:rsidP="009F09A0">
      <w:pPr>
        <w:spacing w:line="276" w:lineRule="auto"/>
        <w:ind w:firstLine="708"/>
        <w:jc w:val="both"/>
        <w:rPr>
          <w:noProof/>
        </w:rPr>
      </w:pPr>
      <w:r w:rsidRPr="009F09A0">
        <w:rPr>
          <w:b/>
          <w:bCs/>
        </w:rPr>
        <w:t>1.</w:t>
      </w:r>
      <w:r w:rsidRPr="009F09A0">
        <w:t xml:space="preserve"> Внести в решение региональной службы по тарифам Нижегородской области от 30 июня 2014 года № 26/3 «</w:t>
      </w:r>
      <w:r w:rsidRPr="009F09A0">
        <w:rPr>
          <w:noProof/>
        </w:rPr>
        <w:t>Об установлении ОТКРЫТОМУ АКЦИОНЕРНОМУ ОБЩЕСТВУ «ТЕПЛОЭНЕРГО», г. Нижний Новгород, тарифов на тепловую энергию (мощность), поставляемую потребителям г.</w:t>
      </w:r>
      <w:r>
        <w:rPr>
          <w:noProof/>
        </w:rPr>
        <w:t> </w:t>
      </w:r>
      <w:r w:rsidRPr="009F09A0">
        <w:rPr>
          <w:noProof/>
        </w:rPr>
        <w:t>Нижнего Новгорода» изменение, изложив таблицу Приложения к решению в следующей редакции:</w:t>
      </w:r>
    </w:p>
    <w:p w:rsidR="009F09A0" w:rsidRPr="009F09A0" w:rsidRDefault="009F09A0" w:rsidP="009F09A0">
      <w:pPr>
        <w:spacing w:line="276" w:lineRule="auto"/>
        <w:jc w:val="both"/>
        <w:rPr>
          <w:noProof/>
        </w:rPr>
      </w:pPr>
      <w:r w:rsidRPr="009F09A0">
        <w:rPr>
          <w:noProof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799"/>
        <w:gridCol w:w="3297"/>
        <w:gridCol w:w="992"/>
        <w:gridCol w:w="1134"/>
        <w:gridCol w:w="1098"/>
      </w:tblGrid>
      <w:tr w:rsidR="009F09A0" w:rsidRPr="00627865">
        <w:tc>
          <w:tcPr>
            <w:tcW w:w="675" w:type="dxa"/>
            <w:vMerge w:val="restart"/>
          </w:tcPr>
          <w:p w:rsidR="009F09A0" w:rsidRPr="00627865" w:rsidRDefault="009F09A0" w:rsidP="00AA61D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27865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627865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r w:rsidRPr="00627865"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27865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</w:tcPr>
          <w:p w:rsidR="009F09A0" w:rsidRPr="00627865" w:rsidRDefault="009F09A0" w:rsidP="00AA61D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27865">
              <w:rPr>
                <w:b/>
                <w:bCs/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  <w:vMerge w:val="restart"/>
          </w:tcPr>
          <w:p w:rsidR="009F09A0" w:rsidRPr="00627865" w:rsidRDefault="009F09A0" w:rsidP="00AA61D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27865">
              <w:rPr>
                <w:b/>
                <w:bCs/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992" w:type="dxa"/>
            <w:vMerge w:val="restart"/>
          </w:tcPr>
          <w:p w:rsidR="009F09A0" w:rsidRPr="00627865" w:rsidRDefault="009F09A0" w:rsidP="00AA61D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27865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2" w:type="dxa"/>
            <w:gridSpan w:val="2"/>
          </w:tcPr>
          <w:p w:rsidR="009F09A0" w:rsidRPr="00627865" w:rsidRDefault="009F09A0" w:rsidP="00AA61D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27865">
              <w:rPr>
                <w:b/>
                <w:bCs/>
                <w:sz w:val="20"/>
                <w:szCs w:val="20"/>
                <w:lang w:eastAsia="en-US"/>
              </w:rPr>
              <w:t>Вода</w:t>
            </w:r>
          </w:p>
        </w:tc>
      </w:tr>
      <w:tr w:rsidR="009F09A0" w:rsidRPr="0079426E">
        <w:tc>
          <w:tcPr>
            <w:tcW w:w="675" w:type="dxa"/>
            <w:vMerge/>
            <w:vAlign w:val="center"/>
          </w:tcPr>
          <w:p w:rsidR="009F09A0" w:rsidRPr="0079426E" w:rsidRDefault="009F09A0" w:rsidP="00AA61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F09A0" w:rsidRPr="0079426E" w:rsidRDefault="009F09A0" w:rsidP="00AA61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9F09A0" w:rsidRPr="0079426E" w:rsidRDefault="009F09A0" w:rsidP="00AA61D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9426E">
              <w:rPr>
                <w:b/>
                <w:bCs/>
                <w:sz w:val="16"/>
                <w:szCs w:val="16"/>
                <w:lang w:eastAsia="en-US"/>
              </w:rPr>
              <w:t>с 1 января по 30 июня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9426E">
              <w:rPr>
                <w:b/>
                <w:bCs/>
                <w:sz w:val="16"/>
                <w:szCs w:val="16"/>
                <w:lang w:eastAsia="en-US"/>
              </w:rPr>
              <w:t>с 1 июля по 31 декабря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99" w:type="dxa"/>
            <w:vMerge w:val="restart"/>
          </w:tcPr>
          <w:p w:rsidR="009F09A0" w:rsidRPr="0079426E" w:rsidRDefault="009F09A0" w:rsidP="00AA61DD">
            <w:pPr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ОТКРЫТОЕ АКЦИОНЕРНОЕ ОБЩЕСТВО «ТЕПЛОЭНЕРГО», г. Нижний Новгород</w:t>
            </w:r>
          </w:p>
        </w:tc>
        <w:tc>
          <w:tcPr>
            <w:tcW w:w="6521" w:type="dxa"/>
            <w:gridSpan w:val="4"/>
          </w:tcPr>
          <w:p w:rsidR="009F09A0" w:rsidRPr="00627865" w:rsidRDefault="009F09A0" w:rsidP="00AA61DD">
            <w:pPr>
              <w:pStyle w:val="ac"/>
              <w:ind w:right="57"/>
              <w:rPr>
                <w:b/>
                <w:bCs/>
                <w:sz w:val="24"/>
                <w:szCs w:val="24"/>
                <w:lang w:eastAsia="en-US"/>
              </w:rPr>
            </w:pPr>
            <w:r w:rsidRPr="00627865">
              <w:rPr>
                <w:b/>
                <w:bCs/>
                <w:sz w:val="24"/>
                <w:szCs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</w:tcPr>
          <w:p w:rsidR="009F09A0" w:rsidRPr="0079426E" w:rsidRDefault="009F09A0" w:rsidP="00AA61DD">
            <w:pPr>
              <w:pStyle w:val="ac"/>
              <w:rPr>
                <w:sz w:val="20"/>
                <w:szCs w:val="20"/>
                <w:lang w:eastAsia="en-US"/>
              </w:rPr>
            </w:pPr>
            <w:proofErr w:type="spellStart"/>
            <w:r w:rsidRPr="0079426E">
              <w:rPr>
                <w:sz w:val="20"/>
                <w:szCs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98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 w:val="restart"/>
          </w:tcPr>
          <w:p w:rsidR="009F09A0" w:rsidRPr="0079426E" w:rsidRDefault="009F09A0" w:rsidP="00AA61DD">
            <w:pPr>
              <w:pStyle w:val="ac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764,16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764,16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819,41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819,41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835,89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835,89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FFFFFF"/>
          </w:tcPr>
          <w:p w:rsidR="009F09A0" w:rsidRPr="0079426E" w:rsidRDefault="009F09A0" w:rsidP="00AA61DD">
            <w:pPr>
              <w:jc w:val="center"/>
              <w:rPr>
                <w:color w:val="000000"/>
                <w:sz w:val="24"/>
                <w:szCs w:val="24"/>
              </w:rPr>
            </w:pPr>
            <w:r w:rsidRPr="0079426E">
              <w:rPr>
                <w:color w:val="000000"/>
                <w:sz w:val="24"/>
                <w:szCs w:val="24"/>
              </w:rPr>
              <w:t>852,62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lastRenderedPageBreak/>
              <w:t>1.2.1.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 w:val="restart"/>
          </w:tcPr>
          <w:p w:rsidR="009F09A0" w:rsidRPr="0079426E" w:rsidRDefault="009F09A0" w:rsidP="00AA61DD">
            <w:pPr>
              <w:pStyle w:val="ac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ставка за содержание тепловой мощности, тыс. руб./Гкал/ч в мес.</w:t>
            </w: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205,24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205,24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233,68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233,68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426E">
              <w:rPr>
                <w:sz w:val="24"/>
                <w:szCs w:val="24"/>
                <w:lang w:eastAsia="en-US"/>
              </w:rPr>
              <w:t>255,70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255,70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FFFFFF"/>
          </w:tcPr>
          <w:p w:rsidR="009F09A0" w:rsidRPr="0079426E" w:rsidRDefault="005E5955" w:rsidP="00AA6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283,19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99" w:type="dxa"/>
            <w:vMerge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6521" w:type="dxa"/>
            <w:gridSpan w:val="4"/>
          </w:tcPr>
          <w:p w:rsidR="009F09A0" w:rsidRPr="00524054" w:rsidRDefault="009F09A0" w:rsidP="00AA61DD">
            <w:pPr>
              <w:rPr>
                <w:sz w:val="24"/>
                <w:szCs w:val="24"/>
                <w:lang w:eastAsia="en-US"/>
              </w:rPr>
            </w:pPr>
            <w:r w:rsidRPr="00524054">
              <w:rPr>
                <w:sz w:val="24"/>
                <w:szCs w:val="24"/>
                <w:lang w:eastAsia="en-US"/>
              </w:rPr>
              <w:t>Население (</w:t>
            </w:r>
            <w:r w:rsidRPr="00524054">
              <w:rPr>
                <w:sz w:val="24"/>
                <w:szCs w:val="24"/>
              </w:rPr>
              <w:t>тарифы указаны с учетом НДС)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</w:tcPr>
          <w:p w:rsidR="009F09A0" w:rsidRPr="0079426E" w:rsidRDefault="009F09A0" w:rsidP="00AA61DD">
            <w:pPr>
              <w:pStyle w:val="ac"/>
              <w:rPr>
                <w:sz w:val="20"/>
                <w:szCs w:val="20"/>
                <w:lang w:eastAsia="en-US"/>
              </w:rPr>
            </w:pPr>
            <w:proofErr w:type="spellStart"/>
            <w:r w:rsidRPr="0079426E">
              <w:rPr>
                <w:sz w:val="20"/>
                <w:szCs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098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 w:val="restart"/>
          </w:tcPr>
          <w:p w:rsidR="009F09A0" w:rsidRPr="0079426E" w:rsidRDefault="009F09A0" w:rsidP="00AA61DD">
            <w:pPr>
              <w:pStyle w:val="ac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7942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901,71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901,71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966,90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966,90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986,35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986,35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1006,09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 w:val="restart"/>
          </w:tcPr>
          <w:p w:rsidR="009F09A0" w:rsidRPr="0079426E" w:rsidRDefault="009F09A0" w:rsidP="00AA61DD">
            <w:pPr>
              <w:pStyle w:val="ac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ставка за содержание тепловой мощности, тыс. руб./Гкал/ч в мес.</w:t>
            </w: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7942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242,18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242,18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275,74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2.2.3.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275,74</w:t>
            </w:r>
          </w:p>
        </w:tc>
        <w:tc>
          <w:tcPr>
            <w:tcW w:w="1098" w:type="dxa"/>
          </w:tcPr>
          <w:p w:rsidR="009F09A0" w:rsidRPr="0079426E" w:rsidRDefault="009F09A0" w:rsidP="00AA61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301,73</w:t>
            </w:r>
          </w:p>
        </w:tc>
      </w:tr>
      <w:tr w:rsidR="009F09A0" w:rsidRPr="0079426E">
        <w:tc>
          <w:tcPr>
            <w:tcW w:w="675" w:type="dxa"/>
          </w:tcPr>
          <w:p w:rsidR="009F09A0" w:rsidRPr="0079426E" w:rsidRDefault="009F09A0" w:rsidP="00AA61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9426E">
              <w:rPr>
                <w:b/>
                <w:bCs/>
                <w:sz w:val="20"/>
                <w:szCs w:val="20"/>
                <w:lang w:eastAsia="en-US"/>
              </w:rPr>
              <w:t>2.2.4.</w:t>
            </w:r>
          </w:p>
        </w:tc>
        <w:tc>
          <w:tcPr>
            <w:tcW w:w="2799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97" w:type="dxa"/>
            <w:vMerge/>
            <w:vAlign w:val="center"/>
          </w:tcPr>
          <w:p w:rsidR="009F09A0" w:rsidRPr="0079426E" w:rsidRDefault="009F09A0" w:rsidP="00AA61DD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</w:tcPr>
          <w:p w:rsidR="009F09A0" w:rsidRPr="0079426E" w:rsidRDefault="009F09A0" w:rsidP="00AA61DD">
            <w:pPr>
              <w:pStyle w:val="ac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79426E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9F09A0" w:rsidRPr="0079426E" w:rsidRDefault="009F09A0" w:rsidP="00AA61DD">
            <w:pPr>
              <w:jc w:val="center"/>
              <w:rPr>
                <w:sz w:val="25"/>
                <w:szCs w:val="25"/>
                <w:lang w:eastAsia="en-US"/>
              </w:rPr>
            </w:pPr>
            <w:r w:rsidRPr="0079426E">
              <w:rPr>
                <w:sz w:val="25"/>
                <w:szCs w:val="25"/>
                <w:lang w:eastAsia="en-US"/>
              </w:rPr>
              <w:t>301,73</w:t>
            </w:r>
          </w:p>
        </w:tc>
        <w:tc>
          <w:tcPr>
            <w:tcW w:w="1098" w:type="dxa"/>
          </w:tcPr>
          <w:p w:rsidR="009F09A0" w:rsidRPr="0079426E" w:rsidRDefault="005E5955" w:rsidP="00AA61DD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334,16</w:t>
            </w:r>
          </w:p>
        </w:tc>
      </w:tr>
    </w:tbl>
    <w:p w:rsidR="009F09A0" w:rsidRPr="009F09A0" w:rsidRDefault="009F09A0" w:rsidP="009F09A0">
      <w:pPr>
        <w:spacing w:line="276" w:lineRule="auto"/>
        <w:ind w:firstLine="708"/>
        <w:jc w:val="right"/>
        <w:rPr>
          <w:color w:val="000000"/>
        </w:rPr>
      </w:pPr>
      <w:r w:rsidRPr="009F09A0">
        <w:rPr>
          <w:noProof/>
        </w:rPr>
        <w:t>».</w:t>
      </w:r>
    </w:p>
    <w:p w:rsidR="009F09A0" w:rsidRPr="009F09A0" w:rsidRDefault="009F09A0" w:rsidP="009F09A0">
      <w:pPr>
        <w:tabs>
          <w:tab w:val="left" w:pos="-7797"/>
        </w:tabs>
        <w:spacing w:line="276" w:lineRule="auto"/>
        <w:jc w:val="both"/>
      </w:pPr>
      <w:r w:rsidRPr="009F09A0">
        <w:rPr>
          <w:b/>
          <w:bCs/>
        </w:rPr>
        <w:tab/>
        <w:t>2.</w:t>
      </w:r>
      <w:r w:rsidRPr="009F09A0">
        <w:t xml:space="preserve"> Настоящее решение вступает в силу с 1 января 2017 года.</w:t>
      </w:r>
    </w:p>
    <w:p w:rsidR="009F09A0" w:rsidRDefault="009F09A0" w:rsidP="009F09A0">
      <w:pPr>
        <w:tabs>
          <w:tab w:val="left" w:pos="-8080"/>
        </w:tabs>
        <w:spacing w:line="276" w:lineRule="auto"/>
      </w:pPr>
    </w:p>
    <w:p w:rsidR="009F09A0" w:rsidRDefault="009F09A0" w:rsidP="009F09A0">
      <w:pPr>
        <w:tabs>
          <w:tab w:val="left" w:pos="-8080"/>
        </w:tabs>
        <w:spacing w:line="276" w:lineRule="auto"/>
      </w:pPr>
    </w:p>
    <w:p w:rsidR="009F09A0" w:rsidRDefault="009F09A0" w:rsidP="009F09A0">
      <w:pPr>
        <w:tabs>
          <w:tab w:val="left" w:pos="-8080"/>
        </w:tabs>
        <w:spacing w:line="276" w:lineRule="auto"/>
      </w:pPr>
    </w:p>
    <w:p w:rsidR="009F09A0" w:rsidRDefault="009F09A0" w:rsidP="009F09A0">
      <w:pPr>
        <w:tabs>
          <w:tab w:val="left" w:pos="-8080"/>
        </w:tabs>
        <w:spacing w:line="276" w:lineRule="auto"/>
      </w:pPr>
      <w:r>
        <w:t>Руководитель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86B">
        <w:t xml:space="preserve">       </w:t>
      </w:r>
      <w:r>
        <w:t>А.В. Семенников</w:t>
      </w:r>
    </w:p>
    <w:tbl>
      <w:tblPr>
        <w:tblW w:w="0" w:type="auto"/>
        <w:tblInd w:w="-558" w:type="dxa"/>
        <w:tblLayout w:type="fixed"/>
        <w:tblLook w:val="00A0"/>
      </w:tblPr>
      <w:tblGrid>
        <w:gridCol w:w="3391"/>
        <w:gridCol w:w="3369"/>
        <w:gridCol w:w="3369"/>
      </w:tblGrid>
      <w:tr w:rsidR="00103162" w:rsidTr="00103162">
        <w:tc>
          <w:tcPr>
            <w:tcW w:w="3391" w:type="dxa"/>
          </w:tcPr>
          <w:p w:rsidR="00103162" w:rsidRDefault="00103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 </w:t>
            </w:r>
          </w:p>
          <w:p w:rsidR="00103162" w:rsidRDefault="001031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 2016</w:t>
            </w:r>
          </w:p>
          <w:p w:rsidR="00103162" w:rsidRDefault="00103162">
            <w:pPr>
              <w:tabs>
                <w:tab w:val="left" w:pos="1897"/>
              </w:tabs>
            </w:pPr>
            <w:r>
              <w:rPr>
                <w:sz w:val="20"/>
                <w:szCs w:val="20"/>
              </w:rPr>
              <w:t>№ 09621-516-053/36</w:t>
            </w:r>
          </w:p>
        </w:tc>
        <w:tc>
          <w:tcPr>
            <w:tcW w:w="3369" w:type="dxa"/>
          </w:tcPr>
          <w:p w:rsidR="00103162" w:rsidRDefault="00103162">
            <w:pPr>
              <w:tabs>
                <w:tab w:val="left" w:pos="1897"/>
              </w:tabs>
            </w:pPr>
          </w:p>
        </w:tc>
        <w:tc>
          <w:tcPr>
            <w:tcW w:w="3369" w:type="dxa"/>
          </w:tcPr>
          <w:p w:rsidR="00103162" w:rsidRDefault="00103162">
            <w:pPr>
              <w:tabs>
                <w:tab w:val="left" w:pos="1897"/>
              </w:tabs>
            </w:pPr>
          </w:p>
        </w:tc>
      </w:tr>
    </w:tbl>
    <w:p w:rsidR="00103162" w:rsidRPr="009F09A0" w:rsidRDefault="00103162" w:rsidP="009F09A0">
      <w:pPr>
        <w:tabs>
          <w:tab w:val="left" w:pos="-8080"/>
        </w:tabs>
        <w:spacing w:line="276" w:lineRule="auto"/>
      </w:pPr>
    </w:p>
    <w:sectPr w:rsidR="00103162" w:rsidRPr="009F09A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6B" w:rsidRDefault="00B5566B">
      <w:r>
        <w:separator/>
      </w:r>
    </w:p>
  </w:endnote>
  <w:endnote w:type="continuationSeparator" w:id="0">
    <w:p w:rsidR="00B5566B" w:rsidRDefault="00B5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6B" w:rsidRDefault="00B5566B">
      <w:r>
        <w:separator/>
      </w:r>
    </w:p>
  </w:footnote>
  <w:footnote w:type="continuationSeparator" w:id="0">
    <w:p w:rsidR="00B5566B" w:rsidRDefault="00B55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053729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3F5B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05372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2F2E94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</w:pPr>
                <w:r>
                  <w:t>____________</w:t>
                </w:r>
                <w:r w:rsidR="00304F34">
                  <w:t>__</w:t>
                </w:r>
                <w:r w:rsidR="00040D26">
                  <w:t>____</w:t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  <w:t xml:space="preserve">     </w:t>
                </w:r>
                <w:r w:rsidR="0067053D">
                  <w:t xml:space="preserve">    </w:t>
                </w:r>
                <w:r w:rsidR="00040D26"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 w:rsidR="001F49D5"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AF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729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162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2AD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2E94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54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6AF4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955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3D08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27865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26E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9A0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97B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61DD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66B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186B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F5B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29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3729"/>
    <w:rPr>
      <w:sz w:val="28"/>
      <w:szCs w:val="28"/>
    </w:rPr>
  </w:style>
  <w:style w:type="paragraph" w:styleId="a5">
    <w:name w:val="footer"/>
    <w:basedOn w:val="a"/>
    <w:link w:val="a6"/>
    <w:uiPriority w:val="99"/>
    <w:rsid w:val="000537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3729"/>
    <w:rPr>
      <w:sz w:val="28"/>
      <w:szCs w:val="28"/>
    </w:rPr>
  </w:style>
  <w:style w:type="character" w:styleId="a7">
    <w:name w:val="Hyperlink"/>
    <w:basedOn w:val="a0"/>
    <w:uiPriority w:val="99"/>
    <w:rsid w:val="00053729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3729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F09A0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F09A0"/>
    <w:rPr>
      <w:sz w:val="28"/>
      <w:szCs w:val="28"/>
    </w:rPr>
  </w:style>
  <w:style w:type="paragraph" w:customStyle="1" w:styleId="ConsPlusNormal">
    <w:name w:val="ConsPlusNormal"/>
    <w:uiPriority w:val="99"/>
    <w:rsid w:val="009F09A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09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RWT</cp:lastModifiedBy>
  <cp:revision>2</cp:revision>
  <cp:lastPrinted>2006-05-23T08:04:00Z</cp:lastPrinted>
  <dcterms:created xsi:type="dcterms:W3CDTF">2017-04-14T11:16:00Z</dcterms:created>
  <dcterms:modified xsi:type="dcterms:W3CDTF">2017-04-14T11:16:00Z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