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F" w:rsidRDefault="00755D4F" w:rsidP="00755D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01F">
        <w:rPr>
          <w:rFonts w:ascii="Times New Roman" w:hAnsi="Times New Roman" w:cs="Times New Roman"/>
          <w:b/>
          <w:sz w:val="40"/>
          <w:szCs w:val="40"/>
        </w:rPr>
        <w:t>ИНФОРМАЦИЯ</w:t>
      </w:r>
      <w:r w:rsidRPr="004E401F">
        <w:rPr>
          <w:rFonts w:ascii="Times New Roman" w:hAnsi="Times New Roman" w:cs="Times New Roman"/>
          <w:b/>
          <w:sz w:val="40"/>
          <w:szCs w:val="40"/>
        </w:rPr>
        <w:br/>
        <w:t>о тарифах на жилищно-коммунальные услуги</w:t>
      </w:r>
    </w:p>
    <w:p w:rsidR="00755D4F" w:rsidRDefault="00755D4F" w:rsidP="00755D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41DC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01 ИЮЛЯ 2018 ГОДА</w:t>
      </w:r>
    </w:p>
    <w:tbl>
      <w:tblPr>
        <w:tblW w:w="8308" w:type="pct"/>
        <w:tblInd w:w="-601" w:type="dxa"/>
        <w:tblLook w:val="04A0"/>
      </w:tblPr>
      <w:tblGrid>
        <w:gridCol w:w="10207"/>
        <w:gridCol w:w="5696"/>
      </w:tblGrid>
      <w:tr w:rsidR="00755D4F" w:rsidRPr="00B15831" w:rsidTr="00655C49">
        <w:trPr>
          <w:trHeight w:val="1605"/>
        </w:trPr>
        <w:tc>
          <w:tcPr>
            <w:tcW w:w="3209" w:type="pct"/>
          </w:tcPr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58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Отопление: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>В соответствии с Решением Региональной службы по тарифам Нижег</w:t>
            </w:r>
            <w:r w:rsidR="005619FE">
              <w:rPr>
                <w:rFonts w:ascii="Times New Roman" w:hAnsi="Times New Roman"/>
                <w:sz w:val="28"/>
                <w:szCs w:val="28"/>
              </w:rPr>
              <w:t>ородской области №66/14 от 26.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12.2017 г. установлен </w:t>
            </w:r>
            <w:proofErr w:type="spellStart"/>
            <w:r w:rsidRPr="00B15831">
              <w:rPr>
                <w:rFonts w:ascii="Times New Roman" w:hAnsi="Times New Roman"/>
                <w:sz w:val="28"/>
                <w:szCs w:val="28"/>
              </w:rPr>
              <w:t>двухставочный</w:t>
            </w:r>
            <w:proofErr w:type="spellEnd"/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тариф - 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>ставка за тепловую энергию –</w:t>
            </w:r>
            <w:r>
              <w:rPr>
                <w:rFonts w:ascii="Times New Roman" w:hAnsi="Times New Roman"/>
                <w:sz w:val="28"/>
                <w:szCs w:val="28"/>
              </w:rPr>
              <w:t>1039, 86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руб./Гкал</w:t>
            </w:r>
          </w:p>
          <w:p w:rsidR="00755D4F" w:rsidRPr="00B15831" w:rsidRDefault="00755D4F" w:rsidP="00655C49">
            <w:pPr>
              <w:tabs>
                <w:tab w:val="left" w:pos="-533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 xml:space="preserve">ставка за содержание тепловой мощности – </w:t>
            </w:r>
            <w:r>
              <w:rPr>
                <w:rFonts w:ascii="Times New Roman" w:hAnsi="Times New Roman"/>
                <w:sz w:val="28"/>
                <w:szCs w:val="28"/>
              </w:rPr>
              <w:t>327,40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тыс. руб./Гкал/ч в мес.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58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Горячее водоснабжение: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>В соответствии с Решением Региональной службы по тарифам Нижег</w:t>
            </w:r>
            <w:r w:rsidR="0078712F">
              <w:rPr>
                <w:rFonts w:ascii="Times New Roman" w:hAnsi="Times New Roman"/>
                <w:sz w:val="28"/>
                <w:szCs w:val="28"/>
              </w:rPr>
              <w:t>ородской области №66/40 от 30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>.12.2017 г. установлен двухкомпонентный тариф –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            компонент на теплоноситель – </w:t>
            </w:r>
            <w:r>
              <w:rPr>
                <w:rFonts w:ascii="Times New Roman" w:hAnsi="Times New Roman"/>
                <w:sz w:val="28"/>
                <w:szCs w:val="28"/>
              </w:rPr>
              <w:t>66,15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руб./м3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            компонент на тепловую энергию (</w:t>
            </w:r>
            <w:proofErr w:type="spellStart"/>
            <w:r w:rsidRPr="00B15831">
              <w:rPr>
                <w:rFonts w:ascii="Times New Roman" w:hAnsi="Times New Roman"/>
                <w:sz w:val="28"/>
                <w:szCs w:val="28"/>
              </w:rPr>
              <w:t>двухставочный</w:t>
            </w:r>
            <w:proofErr w:type="spellEnd"/>
            <w:r w:rsidRPr="00B15831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                              ставка за тепловую энергию – </w:t>
            </w:r>
            <w:r>
              <w:rPr>
                <w:rFonts w:ascii="Times New Roman" w:hAnsi="Times New Roman"/>
                <w:sz w:val="28"/>
                <w:szCs w:val="28"/>
              </w:rPr>
              <w:t>1039,86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руб./Гкал</w:t>
            </w:r>
          </w:p>
          <w:p w:rsidR="00755D4F" w:rsidRDefault="00755D4F" w:rsidP="00655C49">
            <w:pPr>
              <w:tabs>
                <w:tab w:val="left" w:pos="1279"/>
                <w:tab w:val="left" w:pos="2694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                              ставка платы за мощность – </w:t>
            </w:r>
            <w:r>
              <w:rPr>
                <w:rFonts w:ascii="Times New Roman" w:hAnsi="Times New Roman"/>
                <w:sz w:val="28"/>
                <w:szCs w:val="28"/>
              </w:rPr>
              <w:t>327,40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тыс. руб./Гкал/ч в мес.</w:t>
            </w:r>
          </w:p>
          <w:p w:rsidR="00755D4F" w:rsidRPr="00B15831" w:rsidRDefault="00755D4F" w:rsidP="00655C49">
            <w:pPr>
              <w:tabs>
                <w:tab w:val="left" w:pos="1279"/>
                <w:tab w:val="left" w:pos="2694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58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Холодное водоснабжение и водоотведение (канализация):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>В соответствии с Решением Региональной службы по тарифам Нижего</w:t>
            </w:r>
            <w:r w:rsidR="00A4293E">
              <w:rPr>
                <w:rFonts w:ascii="Times New Roman" w:hAnsi="Times New Roman"/>
                <w:sz w:val="28"/>
                <w:szCs w:val="28"/>
              </w:rPr>
              <w:t>родской области №65/23 от 26.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>12.2017 г. установлены следующие тарифы: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холодная вода – </w:t>
            </w:r>
            <w:r>
              <w:rPr>
                <w:rFonts w:ascii="Times New Roman" w:hAnsi="Times New Roman"/>
                <w:sz w:val="28"/>
                <w:szCs w:val="28"/>
              </w:rPr>
              <w:t>18,29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руб./м3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канализация – </w:t>
            </w:r>
            <w:r>
              <w:rPr>
                <w:rFonts w:ascii="Times New Roman" w:hAnsi="Times New Roman"/>
                <w:sz w:val="28"/>
                <w:szCs w:val="28"/>
              </w:rPr>
              <w:t>14,16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руб./м3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41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Электроэнергия: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108" w:right="-1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Решением Региональной службы по тарифам Нижегородской области №67/1 от 20.12.2017г. установлены следующие тарифы: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тариф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2,58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4,48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тариф, дифференцированный по двум зонам суток: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7841DC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2,63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5,15 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ночь: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1,29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–2,69 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тариф, дифференцированный по трем зонам суток: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пиковая: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2,65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5,38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полупиковая: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2,58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4,48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ночная: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1,29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2,69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0E5" w:rsidRDefault="004370E5" w:rsidP="004370E5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401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ИНФОРМАЦИЯ</w:t>
            </w:r>
            <w:r w:rsidRPr="004E401F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о тарифах на жилищно-коммунальные услуги</w:t>
            </w:r>
          </w:p>
          <w:p w:rsidR="00755D4F" w:rsidRDefault="004370E5" w:rsidP="004370E5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841D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 01 ИЮЛЯ 2018 ГОДА</w:t>
            </w:r>
          </w:p>
          <w:p w:rsidR="004370E5" w:rsidRPr="007841DC" w:rsidRDefault="004370E5" w:rsidP="004370E5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755D4F" w:rsidRPr="00B15831" w:rsidRDefault="00755D4F" w:rsidP="00655C49">
            <w:pPr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01F" w:rsidRPr="00B15831" w:rsidRDefault="004E401F" w:rsidP="004E401F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5831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и ремонт жилья:</w:t>
      </w:r>
    </w:p>
    <w:p w:rsidR="004E401F" w:rsidRPr="00B15831" w:rsidRDefault="004E401F" w:rsidP="004E401F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15831">
        <w:rPr>
          <w:rFonts w:ascii="Times New Roman" w:hAnsi="Times New Roman"/>
          <w:sz w:val="28"/>
          <w:szCs w:val="28"/>
        </w:rPr>
        <w:t>В соответствии с пунктом 4.3 договора управления, условия которого утверждены решением общего собрания собственников помещений (протокол от 03.02.2016г.), размер платы за содержание и ремонт составляет:</w:t>
      </w:r>
    </w:p>
    <w:p w:rsidR="004E401F" w:rsidRPr="00B15831" w:rsidRDefault="004E401F" w:rsidP="004E401F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28"/>
          <w:szCs w:val="28"/>
        </w:rPr>
      </w:pPr>
      <w:r w:rsidRPr="00B15831">
        <w:rPr>
          <w:rFonts w:ascii="Times New Roman" w:hAnsi="Times New Roman"/>
          <w:sz w:val="28"/>
          <w:szCs w:val="28"/>
        </w:rPr>
        <w:t xml:space="preserve">                   дом №</w:t>
      </w:r>
      <w:r w:rsidR="00794223">
        <w:rPr>
          <w:rFonts w:ascii="Times New Roman" w:hAnsi="Times New Roman"/>
          <w:sz w:val="28"/>
          <w:szCs w:val="28"/>
        </w:rPr>
        <w:t>40</w:t>
      </w:r>
      <w:r w:rsidRPr="00B15831">
        <w:rPr>
          <w:rFonts w:ascii="Times New Roman" w:hAnsi="Times New Roman"/>
          <w:sz w:val="28"/>
          <w:szCs w:val="28"/>
        </w:rPr>
        <w:t xml:space="preserve"> по ул.  К. Маркса</w:t>
      </w:r>
      <w:r w:rsidR="00794223">
        <w:rPr>
          <w:rFonts w:ascii="Times New Roman" w:hAnsi="Times New Roman"/>
          <w:sz w:val="28"/>
          <w:szCs w:val="28"/>
        </w:rPr>
        <w:t xml:space="preserve"> </w:t>
      </w:r>
      <w:r w:rsidRPr="00B15831">
        <w:rPr>
          <w:rFonts w:ascii="Times New Roman" w:hAnsi="Times New Roman"/>
          <w:sz w:val="28"/>
          <w:szCs w:val="28"/>
        </w:rPr>
        <w:t xml:space="preserve">– </w:t>
      </w:r>
      <w:r w:rsidR="00794223">
        <w:rPr>
          <w:rFonts w:ascii="Times New Roman" w:hAnsi="Times New Roman"/>
          <w:sz w:val="28"/>
          <w:szCs w:val="28"/>
        </w:rPr>
        <w:t>26,13</w:t>
      </w:r>
      <w:r w:rsidRPr="00B15831">
        <w:rPr>
          <w:rFonts w:ascii="Times New Roman" w:hAnsi="Times New Roman"/>
          <w:sz w:val="28"/>
          <w:szCs w:val="28"/>
        </w:rPr>
        <w:t xml:space="preserve"> руб./кв.м.</w:t>
      </w:r>
      <w:r w:rsidR="00BA4DE5" w:rsidRPr="00B15831">
        <w:rPr>
          <w:rFonts w:ascii="Times New Roman" w:hAnsi="Times New Roman"/>
          <w:sz w:val="28"/>
          <w:szCs w:val="28"/>
        </w:rPr>
        <w:t>, в том числе ГВС (</w:t>
      </w:r>
      <w:proofErr w:type="spellStart"/>
      <w:r w:rsidR="00BA4DE5" w:rsidRPr="00B15831">
        <w:rPr>
          <w:rFonts w:ascii="Times New Roman" w:hAnsi="Times New Roman"/>
          <w:sz w:val="28"/>
          <w:szCs w:val="28"/>
        </w:rPr>
        <w:t>сод-е</w:t>
      </w:r>
      <w:proofErr w:type="spellEnd"/>
      <w:r w:rsidR="00BA4DE5" w:rsidRPr="00B15831">
        <w:rPr>
          <w:rFonts w:ascii="Times New Roman" w:hAnsi="Times New Roman"/>
          <w:sz w:val="28"/>
          <w:szCs w:val="28"/>
        </w:rPr>
        <w:t xml:space="preserve"> ОИ) -0,</w:t>
      </w:r>
      <w:r w:rsidR="00794223">
        <w:rPr>
          <w:rFonts w:ascii="Times New Roman" w:hAnsi="Times New Roman"/>
          <w:sz w:val="28"/>
          <w:szCs w:val="28"/>
        </w:rPr>
        <w:t>67</w:t>
      </w:r>
      <w:r w:rsidR="00BA4DE5" w:rsidRPr="00B15831">
        <w:rPr>
          <w:rFonts w:ascii="Times New Roman" w:hAnsi="Times New Roman"/>
          <w:sz w:val="28"/>
          <w:szCs w:val="28"/>
        </w:rPr>
        <w:t xml:space="preserve"> руб./кв.м., ХВС (</w:t>
      </w:r>
      <w:proofErr w:type="spellStart"/>
      <w:r w:rsidR="00BA4DE5" w:rsidRPr="00B15831">
        <w:rPr>
          <w:rFonts w:ascii="Times New Roman" w:hAnsi="Times New Roman"/>
          <w:sz w:val="28"/>
          <w:szCs w:val="28"/>
        </w:rPr>
        <w:t>сод-е</w:t>
      </w:r>
      <w:proofErr w:type="spellEnd"/>
      <w:r w:rsidR="00BA4DE5" w:rsidRPr="00B15831">
        <w:rPr>
          <w:rFonts w:ascii="Times New Roman" w:hAnsi="Times New Roman"/>
          <w:sz w:val="28"/>
          <w:szCs w:val="28"/>
        </w:rPr>
        <w:t xml:space="preserve"> ОИ) -0,1</w:t>
      </w:r>
      <w:r w:rsidR="00794223">
        <w:rPr>
          <w:rFonts w:ascii="Times New Roman" w:hAnsi="Times New Roman"/>
          <w:sz w:val="28"/>
          <w:szCs w:val="28"/>
        </w:rPr>
        <w:t>4</w:t>
      </w:r>
      <w:r w:rsidR="00BA4DE5" w:rsidRPr="00B15831">
        <w:rPr>
          <w:rFonts w:ascii="Times New Roman" w:hAnsi="Times New Roman"/>
          <w:sz w:val="28"/>
          <w:szCs w:val="28"/>
        </w:rPr>
        <w:t xml:space="preserve"> руб./кв.м., Электроэнергия (</w:t>
      </w:r>
      <w:proofErr w:type="spellStart"/>
      <w:r w:rsidR="00BA4DE5" w:rsidRPr="00B15831">
        <w:rPr>
          <w:rFonts w:ascii="Times New Roman" w:hAnsi="Times New Roman"/>
          <w:sz w:val="28"/>
          <w:szCs w:val="28"/>
        </w:rPr>
        <w:t>сод-е</w:t>
      </w:r>
      <w:proofErr w:type="spellEnd"/>
      <w:r w:rsidR="00BA4DE5" w:rsidRPr="00B15831">
        <w:rPr>
          <w:rFonts w:ascii="Times New Roman" w:hAnsi="Times New Roman"/>
          <w:sz w:val="28"/>
          <w:szCs w:val="28"/>
        </w:rPr>
        <w:t xml:space="preserve"> ОИ) – </w:t>
      </w:r>
      <w:r w:rsidR="00794223">
        <w:rPr>
          <w:rFonts w:ascii="Times New Roman" w:hAnsi="Times New Roman"/>
          <w:sz w:val="28"/>
          <w:szCs w:val="28"/>
        </w:rPr>
        <w:t>0,51</w:t>
      </w:r>
      <w:r w:rsidR="00BA4DE5" w:rsidRPr="00B15831">
        <w:rPr>
          <w:rFonts w:ascii="Times New Roman" w:hAnsi="Times New Roman"/>
          <w:sz w:val="28"/>
          <w:szCs w:val="28"/>
        </w:rPr>
        <w:t xml:space="preserve"> руб./кв.м.</w:t>
      </w:r>
    </w:p>
    <w:p w:rsidR="004E401F" w:rsidRPr="00B15831" w:rsidRDefault="004E401F" w:rsidP="004E401F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28"/>
          <w:szCs w:val="28"/>
        </w:rPr>
      </w:pPr>
    </w:p>
    <w:p w:rsidR="004E401F" w:rsidRPr="00B15831" w:rsidRDefault="0086525F" w:rsidP="008652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5831">
        <w:rPr>
          <w:rFonts w:ascii="Times New Roman" w:hAnsi="Times New Roman"/>
          <w:b/>
          <w:sz w:val="28"/>
          <w:szCs w:val="28"/>
          <w:u w:val="single"/>
        </w:rPr>
        <w:t>Капитальный ремонт:</w:t>
      </w:r>
    </w:p>
    <w:p w:rsidR="0086525F" w:rsidRPr="00B15831" w:rsidRDefault="0086525F" w:rsidP="00B15831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15831">
        <w:rPr>
          <w:rFonts w:ascii="Times New Roman" w:hAnsi="Times New Roman"/>
          <w:sz w:val="28"/>
          <w:szCs w:val="28"/>
        </w:rPr>
        <w:t>В соответствии с решением общего собрания собственников помещений МКД №</w:t>
      </w:r>
      <w:r w:rsidR="00E25A4A">
        <w:rPr>
          <w:rFonts w:ascii="Times New Roman" w:hAnsi="Times New Roman"/>
          <w:sz w:val="28"/>
          <w:szCs w:val="28"/>
        </w:rPr>
        <w:t>40</w:t>
      </w:r>
      <w:r w:rsidRPr="00B15831">
        <w:rPr>
          <w:rFonts w:ascii="Times New Roman" w:hAnsi="Times New Roman"/>
          <w:sz w:val="28"/>
          <w:szCs w:val="28"/>
        </w:rPr>
        <w:t xml:space="preserve"> по ул. Карла Маркса г. Н. Новгорода (протокол  от </w:t>
      </w:r>
      <w:r w:rsidR="00E25A4A">
        <w:rPr>
          <w:rFonts w:ascii="Times New Roman" w:hAnsi="Times New Roman"/>
          <w:sz w:val="28"/>
          <w:szCs w:val="28"/>
        </w:rPr>
        <w:t>03.02</w:t>
      </w:r>
      <w:r w:rsidRPr="00B15831">
        <w:rPr>
          <w:rFonts w:ascii="Times New Roman" w:hAnsi="Times New Roman"/>
          <w:sz w:val="28"/>
          <w:szCs w:val="28"/>
        </w:rPr>
        <w:t>.2016г.), взнос на капитальный ремонт составляет:</w:t>
      </w:r>
    </w:p>
    <w:p w:rsidR="0086525F" w:rsidRPr="00B15831" w:rsidRDefault="0086525F" w:rsidP="00B15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831">
        <w:rPr>
          <w:rFonts w:ascii="Times New Roman" w:hAnsi="Times New Roman"/>
          <w:sz w:val="28"/>
          <w:szCs w:val="28"/>
        </w:rPr>
        <w:t>6,30 руб./кв.м.</w:t>
      </w:r>
    </w:p>
    <w:sectPr w:rsidR="0086525F" w:rsidRPr="00B15831" w:rsidSect="00B158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42B4"/>
    <w:multiLevelType w:val="hybridMultilevel"/>
    <w:tmpl w:val="D0D29F10"/>
    <w:lvl w:ilvl="0" w:tplc="ED2A17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01F"/>
    <w:rsid w:val="00234F77"/>
    <w:rsid w:val="00243BEB"/>
    <w:rsid w:val="004370E5"/>
    <w:rsid w:val="004743E7"/>
    <w:rsid w:val="004E401F"/>
    <w:rsid w:val="005118DB"/>
    <w:rsid w:val="005619FE"/>
    <w:rsid w:val="00755D4F"/>
    <w:rsid w:val="0078712F"/>
    <w:rsid w:val="00794223"/>
    <w:rsid w:val="0086525F"/>
    <w:rsid w:val="008D7E64"/>
    <w:rsid w:val="009A3CC0"/>
    <w:rsid w:val="009F317E"/>
    <w:rsid w:val="00A4293E"/>
    <w:rsid w:val="00A53211"/>
    <w:rsid w:val="00B1349A"/>
    <w:rsid w:val="00B15831"/>
    <w:rsid w:val="00BA4DE5"/>
    <w:rsid w:val="00BF6C74"/>
    <w:rsid w:val="00CA6052"/>
    <w:rsid w:val="00CE619F"/>
    <w:rsid w:val="00DA43EF"/>
    <w:rsid w:val="00E2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2018-06-13T06:17:00Z</cp:lastPrinted>
  <dcterms:created xsi:type="dcterms:W3CDTF">2018-07-31T15:14:00Z</dcterms:created>
  <dcterms:modified xsi:type="dcterms:W3CDTF">2018-09-17T10:11:00Z</dcterms:modified>
</cp:coreProperties>
</file>